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Драйвер предназначен для подключения регистраторов линеек Пирит, Pirit и Viki Print.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Пояснения к файлам: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2 версии Pirit.dll в зависимости от кодовой страницы передаваемых данных из кассовой программы: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Pirit866.7z</w:t>
      </w:r>
      <w:r w:rsidDel="00000000" w:rsidR="00000000" w:rsidRPr="00000000">
        <w:rPr>
          <w:rtl w:val="0"/>
        </w:rPr>
        <w:t xml:space="preserve"> - версия библиотеки для работы с кодировкой DOS 866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Pirit1251.7z</w:t>
      </w:r>
      <w:r w:rsidDel="00000000" w:rsidR="00000000" w:rsidRPr="00000000">
        <w:rPr>
          <w:rtl w:val="0"/>
        </w:rPr>
        <w:t xml:space="preserve"> - версия библиотеки для работы с кодировкой Windows 1251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Эти версии справедливы для любого клиента.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Использование метода DirectIO в OPOS драйвере ФР «ПИРИТ».chm</w:t>
      </w:r>
      <w:r w:rsidDel="00000000" w:rsidR="00000000" w:rsidRPr="00000000">
        <w:rPr>
          <w:rtl w:val="0"/>
        </w:rPr>
        <w:t xml:space="preserve"> - описание использованных в драйвере DirectIO.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UnifiedPOS Specification v1.11.pdf </w:t>
      </w:r>
      <w:r w:rsidDel="00000000" w:rsidR="00000000" w:rsidRPr="00000000">
        <w:rPr>
          <w:rtl w:val="0"/>
        </w:rPr>
        <w:t xml:space="preserve">- описание стандарта.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Pirit2F_OPOS_Driver_Setup_2.2.0.exe</w:t>
      </w:r>
      <w:r w:rsidDel="00000000" w:rsidR="00000000" w:rsidRPr="00000000">
        <w:rPr>
          <w:rtl w:val="0"/>
        </w:rPr>
        <w:t xml:space="preserve"> - дистрибутив драйвера.</w:t>
      </w:r>
    </w:p>
    <w:sectPr>
      <w:pgSz w:h="16834" w:w="11909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  <w:contextualSpacing w:val="1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  <w:contextualSpacing w:val="1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  <w:contextualSpacing w:val="1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  <w:contextualSpacing w:val="1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  <w:contextualSpacing w:val="1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  <w:contextualSpacing w:val="1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  <w:contextualSpacing w:val="1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  <w:contextualSpacing w:val="1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